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3627" w:firstLine="0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b/>
          <w:color w:val="000000"/>
          <w:spacing w:val="0"/>
          <w:position w:val="0"/>
          <w:sz w:val="28"/>
          <w:shd w:fill="auto" w:val="clear"/>
        </w:rPr>
        <w:t xml:space="preserve">J a n e    H e l s l a n d e r 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480"/>
        <w:ind w:right="0" w:left="0" w:firstLine="0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b/>
          <w:color w:val="000000"/>
          <w:spacing w:val="0"/>
          <w:position w:val="0"/>
          <w:sz w:val="22"/>
          <w:shd w:fill="auto" w:val="clear"/>
        </w:rPr>
        <w:t xml:space="preserve">Education </w:t>
      </w:r>
    </w:p>
    <w:p>
      <w:pPr>
        <w:spacing w:before="0" w:after="85" w:line="480"/>
        <w:ind w:right="0" w:left="-5" w:hanging="10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MFA, Texas Christian University; BFA, University of Texas at Arlington  </w:t>
      </w:r>
    </w:p>
    <w:p>
      <w:pPr>
        <w:spacing w:before="0" w:after="106" w:line="480"/>
        <w:ind w:right="0" w:left="15" w:firstLine="0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b/>
          <w:color w:val="000000"/>
          <w:spacing w:val="0"/>
          <w:position w:val="0"/>
          <w:sz w:val="20"/>
          <w:shd w:fill="auto" w:val="clear"/>
        </w:rPr>
        <w:t xml:space="preserve">Selected Exhibitions 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6" w:line="480"/>
        <w:ind w:right="0" w:left="-5" w:hanging="10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2021</w:t>
        <w:tab/>
        <w:t xml:space="preserve">"Loop,"  The Art Orb, Denton, Texas</w:t>
      </w:r>
    </w:p>
    <w:p>
      <w:pPr>
        <w:spacing w:before="0" w:after="26" w:line="480"/>
        <w:ind w:right="0" w:left="-5" w:hanging="10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2020-2021     </w:t>
      </w:r>
      <w:r>
        <w:rPr>
          <w:rFonts w:ascii="Dubai" w:hAnsi="Dubai" w:cs="Dubai" w:eastAsia="Dubai"/>
          <w:i/>
          <w:color w:val="000000"/>
          <w:spacing w:val="0"/>
          <w:position w:val="0"/>
          <w:sz w:val="20"/>
          <w:shd w:fill="auto" w:val="clear"/>
        </w:rPr>
        <w:t xml:space="preserve"> Annual Exhibition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, The People's Gallery, Austin City Hall, Austin, Texas</w:t>
      </w:r>
    </w:p>
    <w:p>
      <w:pPr>
        <w:spacing w:before="0" w:after="26" w:line="480"/>
        <w:ind w:right="0" w:left="-5" w:hanging="10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2019      </w:t>
      </w:r>
      <w:r>
        <w:rPr>
          <w:rFonts w:ascii="Dubai" w:hAnsi="Dubai" w:cs="Dubai" w:eastAsia="Dubai"/>
          <w:i/>
          <w:color w:val="000000"/>
          <w:spacing w:val="0"/>
          <w:position w:val="0"/>
          <w:sz w:val="20"/>
          <w:shd w:fill="auto" w:val="clear"/>
        </w:rPr>
        <w:t xml:space="preserve">Texas Artist's Exhibition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, Beeville Museum, Beeville, Texas</w:t>
      </w:r>
    </w:p>
    <w:p>
      <w:pPr>
        <w:spacing w:before="0" w:after="26" w:line="480"/>
        <w:ind w:right="0" w:left="-5" w:hanging="10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             </w:t>
      </w:r>
      <w:r>
        <w:rPr>
          <w:rFonts w:ascii="Dubai" w:hAnsi="Dubai" w:cs="Dubai" w:eastAsia="Dubai"/>
          <w:i/>
          <w:color w:val="000000"/>
          <w:spacing w:val="0"/>
          <w:position w:val="0"/>
          <w:sz w:val="20"/>
          <w:shd w:fill="auto" w:val="clear"/>
        </w:rPr>
        <w:t xml:space="preserve">Of Texas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, Lease Agreement Gallery, Lubbock, Texas</w:t>
      </w:r>
    </w:p>
    <w:p>
      <w:pPr>
        <w:spacing w:before="0" w:after="26" w:line="480"/>
        <w:ind w:right="0" w:left="-5" w:hanging="10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2018      </w:t>
      </w:r>
      <w:r>
        <w:rPr>
          <w:rFonts w:ascii="Dubai" w:hAnsi="Dubai" w:cs="Dubai" w:eastAsia="Dubai"/>
          <w:i/>
          <w:color w:val="000000"/>
          <w:spacing w:val="0"/>
          <w:position w:val="0"/>
          <w:sz w:val="20"/>
          <w:shd w:fill="auto" w:val="clear"/>
        </w:rPr>
        <w:t xml:space="preserve">The Femme Abstract,  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East Austin Studio Tour,  Austin, Texas </w:t>
      </w:r>
    </w:p>
    <w:p>
      <w:pPr>
        <w:spacing w:before="0" w:after="31" w:line="480"/>
        <w:ind w:right="0" w:left="-5" w:hanging="10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2017     </w:t>
      </w:r>
      <w:r>
        <w:rPr>
          <w:rFonts w:ascii="Dubai" w:hAnsi="Dubai" w:cs="Dubai" w:eastAsia="Dubai"/>
          <w:i/>
          <w:color w:val="000000"/>
          <w:spacing w:val="0"/>
          <w:position w:val="0"/>
          <w:sz w:val="20"/>
          <w:shd w:fill="auto" w:val="clear"/>
        </w:rPr>
        <w:t xml:space="preserve">Texas Artist's Exhibition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, Beeville Museum, Beeville, Texas </w:t>
      </w:r>
    </w:p>
    <w:p>
      <w:pPr>
        <w:spacing w:before="0" w:after="27" w:line="480"/>
        <w:ind w:right="0" w:left="-5" w:hanging="10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             </w:t>
      </w:r>
      <w:r>
        <w:rPr>
          <w:rFonts w:ascii="Dubai" w:hAnsi="Dubai" w:cs="Dubai" w:eastAsia="Dubai"/>
          <w:i/>
          <w:color w:val="000000"/>
          <w:spacing w:val="0"/>
          <w:position w:val="0"/>
          <w:sz w:val="20"/>
          <w:shd w:fill="auto" w:val="clear"/>
        </w:rPr>
        <w:t xml:space="preserve">Electric PDF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, online collaboration, Modern Art Museum of Fort Worth       </w:t>
      </w:r>
    </w:p>
    <w:p>
      <w:pPr>
        <w:spacing w:before="0" w:after="31" w:line="480"/>
        <w:ind w:right="0" w:left="-5" w:hanging="10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2015      </w:t>
      </w:r>
      <w:r>
        <w:rPr>
          <w:rFonts w:ascii="Dubai" w:hAnsi="Dubai" w:cs="Dubai" w:eastAsia="Dubai"/>
          <w:i/>
          <w:color w:val="000000"/>
          <w:spacing w:val="0"/>
          <w:position w:val="0"/>
          <w:sz w:val="20"/>
          <w:shd w:fill="auto" w:val="clear"/>
        </w:rPr>
        <w:t xml:space="preserve">Texas Abstract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, Rudolph Blume Gallery, Houston/Galveston Arts Center </w:t>
      </w:r>
    </w:p>
    <w:p>
      <w:pPr>
        <w:spacing w:before="0" w:after="31" w:line="480"/>
        <w:ind w:right="0" w:left="-5" w:hanging="10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2013      </w:t>
      </w:r>
      <w:r>
        <w:rPr>
          <w:rFonts w:ascii="Dubai" w:hAnsi="Dubai" w:cs="Dubai" w:eastAsia="Dubai"/>
          <w:i/>
          <w:color w:val="000000"/>
          <w:spacing w:val="0"/>
          <w:position w:val="0"/>
          <w:sz w:val="20"/>
          <w:shd w:fill="auto" w:val="clear"/>
        </w:rPr>
        <w:t xml:space="preserve">Flight Deck:  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Public Art at DFW and Love Field,  Gallery UTA, Arlington, TX  </w:t>
      </w:r>
    </w:p>
    <w:p>
      <w:pPr>
        <w:spacing w:before="0" w:after="27" w:line="480"/>
        <w:ind w:right="0" w:left="-5" w:hanging="10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2012     </w:t>
      </w:r>
      <w:r>
        <w:rPr>
          <w:rFonts w:ascii="Dubai" w:hAnsi="Dubai" w:cs="Dubai" w:eastAsia="Dubai"/>
          <w:i/>
          <w:color w:val="000000"/>
          <w:spacing w:val="0"/>
          <w:position w:val="0"/>
          <w:sz w:val="20"/>
          <w:shd w:fill="auto" w:val="clear"/>
        </w:rPr>
        <w:t xml:space="preserve">High Voltage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, William Campbell Contemporary Art, Fort Worth, Texas </w:t>
      </w:r>
    </w:p>
    <w:p>
      <w:pPr>
        <w:spacing w:before="0" w:after="31" w:line="480"/>
        <w:ind w:right="0" w:left="-5" w:hanging="10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2011     </w:t>
      </w:r>
      <w:r>
        <w:rPr>
          <w:rFonts w:ascii="Dubai" w:hAnsi="Dubai" w:cs="Dubai" w:eastAsia="Dubai"/>
          <w:i/>
          <w:color w:val="000000"/>
          <w:spacing w:val="0"/>
          <w:position w:val="0"/>
          <w:sz w:val="20"/>
          <w:shd w:fill="auto" w:val="clear"/>
        </w:rPr>
        <w:t xml:space="preserve">Selections from the Neiman-Marcus collection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, University of North Texas, Denton  </w:t>
      </w:r>
    </w:p>
    <w:p>
      <w:pPr>
        <w:spacing w:before="0" w:after="80" w:line="480"/>
        <w:ind w:right="0" w:left="-5" w:hanging="10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2010     </w:t>
      </w:r>
      <w:r>
        <w:rPr>
          <w:rFonts w:ascii="Dubai" w:hAnsi="Dubai" w:cs="Dubai" w:eastAsia="Dubai"/>
          <w:i/>
          <w:color w:val="000000"/>
          <w:spacing w:val="0"/>
          <w:position w:val="0"/>
          <w:sz w:val="20"/>
          <w:shd w:fill="auto" w:val="clear"/>
        </w:rPr>
        <w:t xml:space="preserve">Abstract Fort Worth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, Gallery 76102, Fort Worth, Texas  </w:t>
      </w:r>
    </w:p>
    <w:p>
      <w:pPr>
        <w:spacing w:before="0" w:after="267" w:line="480"/>
        <w:ind w:right="0" w:left="0" w:hanging="14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2007     </w:t>
      </w:r>
      <w:r>
        <w:rPr>
          <w:rFonts w:ascii="Dubai" w:hAnsi="Dubai" w:cs="Dubai" w:eastAsia="Dubai"/>
          <w:i/>
          <w:color w:val="000000"/>
          <w:spacing w:val="0"/>
          <w:position w:val="0"/>
          <w:sz w:val="20"/>
          <w:shd w:fill="auto" w:val="clear"/>
        </w:rPr>
        <w:t xml:space="preserve">Solo Exhibition, Field Presence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, William Campbell Contemporary Art, Fort Worth, TX    </w:t>
        <w:tab/>
        <w:t xml:space="preserve"> </w:t>
      </w:r>
    </w:p>
    <w:p>
      <w:pPr>
        <w:spacing w:before="0" w:after="267" w:line="480"/>
        <w:ind w:right="0" w:left="0" w:hanging="14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2004     </w:t>
      </w:r>
      <w:r>
        <w:rPr>
          <w:rFonts w:ascii="Dubai" w:hAnsi="Dubai" w:cs="Dubai" w:eastAsia="Dubai"/>
          <w:i/>
          <w:color w:val="000000"/>
          <w:spacing w:val="0"/>
          <w:position w:val="0"/>
          <w:sz w:val="20"/>
          <w:shd w:fill="auto" w:val="clear"/>
        </w:rPr>
        <w:t xml:space="preserve">100 Drawings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, Haggar Gallery, University of Dallas, Dallas, TX</w:t>
      </w:r>
      <w:r>
        <w:rPr>
          <w:rFonts w:ascii="Dubai" w:hAnsi="Dubai" w:cs="Dubai" w:eastAsia="Dubai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Dubai" w:hAnsi="Dubai" w:cs="Dubai" w:eastAsia="Dubai"/>
          <w:b/>
          <w:color w:val="000000"/>
          <w:spacing w:val="0"/>
          <w:position w:val="0"/>
          <w:sz w:val="20"/>
          <w:shd w:fill="auto" w:val="clear"/>
        </w:rPr>
        <w:t xml:space="preserve">                       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     </w:t>
      </w:r>
    </w:p>
    <w:p>
      <w:pPr>
        <w:spacing w:before="0" w:after="267" w:line="480"/>
        <w:ind w:right="0" w:left="0" w:hanging="14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2003     </w:t>
      </w:r>
      <w:r>
        <w:rPr>
          <w:rFonts w:ascii="Dubai" w:hAnsi="Dubai" w:cs="Dubai" w:eastAsia="Dubai"/>
          <w:i/>
          <w:color w:val="000000"/>
          <w:spacing w:val="0"/>
          <w:position w:val="0"/>
          <w:sz w:val="20"/>
          <w:shd w:fill="auto" w:val="clear"/>
        </w:rPr>
        <w:t xml:space="preserve">Solo Exhibition, Sunrise, Sunset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, Handley-Hicks Gallery, Fort Worth, TX   </w:t>
        <w:tab/>
        <w:t xml:space="preserve">                                                           </w:t>
      </w:r>
    </w:p>
    <w:p>
      <w:pPr>
        <w:spacing w:before="0" w:after="3" w:line="480"/>
        <w:ind w:right="0" w:left="-5" w:hanging="10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2002    </w:t>
      </w:r>
      <w:r>
        <w:rPr>
          <w:rFonts w:ascii="Dubai" w:hAnsi="Dubai" w:cs="Dubai" w:eastAsia="Dubai"/>
          <w:i/>
          <w:color w:val="000000"/>
          <w:spacing w:val="0"/>
          <w:position w:val="0"/>
          <w:sz w:val="20"/>
          <w:shd w:fill="auto" w:val="clear"/>
        </w:rPr>
        <w:t xml:space="preserve">Surface: Works On Walls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, The Art Corridor, TCC, Arlington, TX  </w:t>
      </w:r>
    </w:p>
    <w:p>
      <w:pPr>
        <w:spacing w:before="0" w:after="3" w:line="480"/>
        <w:ind w:right="0" w:left="-5" w:hanging="10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2001     </w:t>
      </w:r>
      <w:r>
        <w:rPr>
          <w:rFonts w:ascii="Dubai" w:hAnsi="Dubai" w:cs="Dubai" w:eastAsia="Dubai"/>
          <w:i/>
          <w:color w:val="000000"/>
          <w:spacing w:val="0"/>
          <w:position w:val="0"/>
          <w:sz w:val="20"/>
          <w:shd w:fill="auto" w:val="clear"/>
        </w:rPr>
        <w:t xml:space="preserve">Introductions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, Solo Exhibition, Handley-Hicks Gallery, Fort Worth, TX  </w:t>
      </w:r>
    </w:p>
    <w:p>
      <w:pPr>
        <w:spacing w:before="0" w:after="3" w:line="480"/>
        <w:ind w:right="0" w:left="-5" w:hanging="10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b/>
          <w:color w:val="000000"/>
          <w:spacing w:val="0"/>
          <w:position w:val="0"/>
          <w:sz w:val="24"/>
          <w:shd w:fill="auto" w:val="clear"/>
        </w:rPr>
        <w:t xml:space="preserve">Selected Collections:  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DFW International Airport; Neiman Marcus; Statoil Hydro, Houston </w:t>
      </w:r>
    </w:p>
    <w:p>
      <w:pPr>
        <w:spacing w:before="0" w:after="262" w:line="480"/>
        <w:ind w:right="0" w:left="10" w:hanging="10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b/>
          <w:color w:val="000000"/>
          <w:spacing w:val="0"/>
          <w:position w:val="0"/>
          <w:sz w:val="24"/>
          <w:shd w:fill="auto" w:val="clear"/>
        </w:rPr>
        <w:t xml:space="preserve">Selected Publications: 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Dubai" w:hAnsi="Dubai" w:cs="Dubai" w:eastAsia="Dubai"/>
          <w:i/>
          <w:color w:val="000000"/>
          <w:spacing w:val="0"/>
          <w:position w:val="0"/>
          <w:sz w:val="20"/>
          <w:u w:val="single"/>
          <w:shd w:fill="auto" w:val="clear"/>
        </w:rPr>
        <w:t xml:space="preserve">Texas Abstract:  Modern/Contemporary</w:t>
      </w:r>
      <w:r>
        <w:rPr>
          <w:rFonts w:ascii="Dubai" w:hAnsi="Dubai" w:cs="Dubai" w:eastAsia="Dubai"/>
          <w:color w:val="000000"/>
          <w:spacing w:val="0"/>
          <w:position w:val="0"/>
          <w:sz w:val="20"/>
          <w:u w:val="single"/>
          <w:shd w:fill="auto" w:val="clear"/>
        </w:rPr>
        <w:t xml:space="preserve">,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  by Michael Paglia and Jim Edwards, 2014, Fresco Books:  “</w:t>
      </w:r>
      <w:r>
        <w:rPr>
          <w:rFonts w:ascii="Dubai" w:hAnsi="Dubai" w:cs="Dubai" w:eastAsia="Dubai"/>
          <w:i/>
          <w:color w:val="000000"/>
          <w:spacing w:val="0"/>
          <w:position w:val="0"/>
          <w:sz w:val="20"/>
          <w:shd w:fill="auto" w:val="clear"/>
        </w:rPr>
        <w:t xml:space="preserve">Easing the Pain of Workouts on the Road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,” by Stephanie Rosenbloom, New York Times, August 1, 2012;  </w:t>
      </w:r>
      <w:r>
        <w:rPr>
          <w:rFonts w:ascii="Dubai" w:hAnsi="Dubai" w:cs="Dubai" w:eastAsia="Dubai"/>
          <w:i/>
          <w:color w:val="000000"/>
          <w:spacing w:val="0"/>
          <w:position w:val="0"/>
          <w:sz w:val="20"/>
          <w:u w:val="single"/>
          <w:shd w:fill="auto" w:val="clear"/>
        </w:rPr>
        <w:t xml:space="preserve">New American Paintings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, Volume 30, 2000 </w:t>
      </w:r>
    </w:p>
    <w:p>
      <w:pPr>
        <w:spacing w:before="0" w:after="0" w:line="480"/>
        <w:ind w:right="0" w:left="15" w:firstLine="0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480"/>
        <w:ind w:right="8352" w:left="15" w:firstLine="0"/>
        <w:jc w:val="left"/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</w:pPr>
      <w:r>
        <w:rPr>
          <w:rFonts w:ascii="Dubai" w:hAnsi="Dubai" w:cs="Dubai" w:eastAsia="Duba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Dubai" w:hAnsi="Dubai" w:cs="Dubai" w:eastAsia="Duba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Dubai" w:hAnsi="Dubai" w:cs="Dubai" w:eastAsia="Dubai"/>
          <w:color w:val="000000"/>
          <w:spacing w:val="0"/>
          <w:position w:val="0"/>
          <w:sz w:val="20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